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176E3D" w14:textId="77777777" w:rsidR="008649F0" w:rsidRPr="00E407D1" w:rsidRDefault="0060109E">
      <w:pPr>
        <w:jc w:val="center"/>
      </w:pPr>
      <w:r w:rsidRPr="001C55B8">
        <w:rPr>
          <w:b/>
          <w:bCs/>
        </w:rPr>
        <w:t>Табела 5.2.</w:t>
      </w:r>
      <w:r w:rsidRPr="00E407D1">
        <w:rPr>
          <w:bCs/>
        </w:rPr>
        <w:t xml:space="preserve"> Спецификација предмета </w:t>
      </w:r>
    </w:p>
    <w:tbl>
      <w:tblPr>
        <w:tblW w:w="9593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6"/>
        <w:gridCol w:w="1960"/>
        <w:gridCol w:w="1175"/>
        <w:gridCol w:w="2047"/>
        <w:gridCol w:w="1265"/>
      </w:tblGrid>
      <w:tr w:rsidR="001F2B35" w:rsidRPr="00CB7A0D" w14:paraId="2DC8CB58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330A" w14:textId="42BB6082" w:rsidR="001F2B35" w:rsidRPr="00CB7A0D" w:rsidRDefault="004D3C0B" w:rsidP="004D3C0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Студијски програм</w:t>
            </w:r>
            <w:r w:rsidR="001F2B35" w:rsidRPr="00CB7A0D">
              <w:rPr>
                <w:b/>
                <w:bCs/>
              </w:rPr>
              <w:t xml:space="preserve">: </w:t>
            </w:r>
            <w:r w:rsidR="001F2B35" w:rsidRPr="00CB7A0D">
              <w:rPr>
                <w:bCs/>
              </w:rPr>
              <w:t>Основне академске студије</w:t>
            </w:r>
            <w:r>
              <w:rPr>
                <w:bCs/>
                <w:lang w:val="sr-Cyrl-RS"/>
              </w:rPr>
              <w:t xml:space="preserve"> социологије</w:t>
            </w:r>
          </w:p>
        </w:tc>
      </w:tr>
      <w:tr w:rsidR="001F2B35" w14:paraId="73FC7BB5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DB81A" w14:textId="11C5D8F7" w:rsidR="001F2B35" w:rsidRDefault="001F2B35" w:rsidP="004D3C0B">
            <w:pPr>
              <w:tabs>
                <w:tab w:val="left" w:pos="567"/>
              </w:tabs>
              <w:spacing w:after="60"/>
            </w:pPr>
            <w:r w:rsidRPr="00CB7A0D">
              <w:rPr>
                <w:b/>
                <w:bCs/>
              </w:rPr>
              <w:t xml:space="preserve">Назив предмета: </w:t>
            </w:r>
            <w:r w:rsidRPr="004D3C0B">
              <w:t>Ф</w:t>
            </w:r>
            <w:r w:rsidR="004D3C0B" w:rsidRPr="004D3C0B">
              <w:rPr>
                <w:lang w:val="sr-Cyrl-RS"/>
              </w:rPr>
              <w:t xml:space="preserve">ранцуски језик </w:t>
            </w:r>
            <w:r w:rsidRPr="004D3C0B">
              <w:t>А2.1</w:t>
            </w:r>
          </w:p>
        </w:tc>
      </w:tr>
      <w:tr w:rsidR="001F2B35" w14:paraId="2A170294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CCC9" w14:textId="3A276991" w:rsidR="001F2B35" w:rsidRPr="004D3C0B" w:rsidRDefault="004D3C0B" w:rsidP="008314A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>Наставник</w:t>
            </w:r>
            <w:r>
              <w:rPr>
                <w:b/>
                <w:bCs/>
                <w:lang w:val="sr-Cyrl-RS"/>
              </w:rPr>
              <w:t xml:space="preserve">: </w:t>
            </w:r>
            <w:r w:rsidR="001F2B35">
              <w:t>Весна Симовић</w:t>
            </w:r>
          </w:p>
        </w:tc>
      </w:tr>
      <w:tr w:rsidR="001F2B35" w14:paraId="2D616C4A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AAD26" w14:textId="77777777" w:rsidR="001F2B35" w:rsidRDefault="001F2B35" w:rsidP="008314A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Статус предмета: </w:t>
            </w:r>
            <w:r>
              <w:t>изборни</w:t>
            </w:r>
          </w:p>
        </w:tc>
      </w:tr>
      <w:tr w:rsidR="001F2B35" w14:paraId="1EC39446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4126D" w14:textId="77777777" w:rsidR="001F2B35" w:rsidRDefault="001F2B35" w:rsidP="008314A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Број ЕСПБ: </w:t>
            </w:r>
            <w:r>
              <w:t>4</w:t>
            </w:r>
          </w:p>
        </w:tc>
      </w:tr>
      <w:tr w:rsidR="001F2B35" w14:paraId="5F8BAC0A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0F81" w14:textId="4082D17A" w:rsidR="001F2B35" w:rsidRDefault="001F2B35" w:rsidP="008314A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Услов: </w:t>
            </w:r>
            <w:r w:rsidR="004D3C0B">
              <w:rPr>
                <w:lang w:val="sr-Cyrl-RS"/>
              </w:rPr>
              <w:t>/</w:t>
            </w:r>
          </w:p>
        </w:tc>
      </w:tr>
      <w:tr w:rsidR="001F2B35" w14:paraId="48BB4019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3F638" w14:textId="77777777" w:rsidR="001F2B35" w:rsidRDefault="001F2B35" w:rsidP="008314A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14:paraId="0C197C1E" w14:textId="77777777" w:rsidR="001F2B35" w:rsidRPr="009813C5" w:rsidRDefault="001F2B35" w:rsidP="008314AB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>
              <w:t xml:space="preserve">Обнављање и проширивање језичких знања и вештина </w:t>
            </w:r>
            <w:r>
              <w:rPr>
                <w:lang w:val="sr-Cyrl-RS"/>
              </w:rPr>
              <w:t xml:space="preserve">на нивоу А2 </w:t>
            </w:r>
            <w:r>
              <w:t>уз интерактивну наставу и развијање аутономије у учењу.</w:t>
            </w:r>
            <w:r>
              <w:rPr>
                <w:lang w:val="sr-Cyrl-RS"/>
              </w:rPr>
              <w:t xml:space="preserve"> </w:t>
            </w:r>
            <w:r w:rsidRPr="00482953">
              <w:rPr>
                <w:lang w:val="sr-Cyrl-RS"/>
              </w:rPr>
              <w:t xml:space="preserve">Упознавање студената са </w:t>
            </w:r>
            <w:r>
              <w:rPr>
                <w:lang w:val="sr-Cyrl-RS"/>
              </w:rPr>
              <w:t>франкофоном културом</w:t>
            </w:r>
            <w:r w:rsidRPr="00482953">
              <w:rPr>
                <w:lang w:val="sr-Cyrl-RS"/>
              </w:rPr>
              <w:t xml:space="preserve">. Развијање интеркултуралне компетенције. Оспособљавање студената за </w:t>
            </w:r>
            <w:r>
              <w:rPr>
                <w:lang w:val="sr-Cyrl-RS"/>
              </w:rPr>
              <w:t>свакодневну</w:t>
            </w:r>
            <w:r w:rsidRPr="00482953">
              <w:rPr>
                <w:lang w:val="sr-Cyrl-RS"/>
              </w:rPr>
              <w:t xml:space="preserve"> усмену и писану комуникацију на француском језику.</w:t>
            </w:r>
          </w:p>
        </w:tc>
      </w:tr>
      <w:tr w:rsidR="001F2B35" w14:paraId="3F8BA824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D792" w14:textId="77777777" w:rsidR="001F2B35" w:rsidRDefault="001F2B35" w:rsidP="008314AB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14:paraId="7FD8E9BB" w14:textId="77777777" w:rsidR="001F2B35" w:rsidRDefault="001F2B35" w:rsidP="008314AB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>
              <w:rPr>
                <w:bCs/>
              </w:rPr>
              <w:t xml:space="preserve">На </w:t>
            </w:r>
            <w:r w:rsidRPr="006F2CCD">
              <w:rPr>
                <w:bCs/>
              </w:rPr>
              <w:t>нивоу А2</w:t>
            </w:r>
            <w:r w:rsidRPr="006F2CCD">
              <w:rPr>
                <w:bCs/>
                <w:lang w:val="sr-Cyrl-RS"/>
              </w:rPr>
              <w:t>.1</w:t>
            </w:r>
            <w:r>
              <w:rPr>
                <w:bCs/>
              </w:rPr>
              <w:t xml:space="preserve"> студенти  разумеју изразе и речи које се често употребљавају, а у вези су са </w:t>
            </w:r>
            <w:r>
              <w:rPr>
                <w:bCs/>
                <w:lang w:val="sr-Cyrl-RS"/>
              </w:rPr>
              <w:t xml:space="preserve">њиховим </w:t>
            </w:r>
            <w:r>
              <w:rPr>
                <w:bCs/>
              </w:rPr>
              <w:t>свакодневним животом и окружењем; читају краће и једноставне текстове (порука, реклама, проспект, упутство за употребу, лична преписка); могу да користе просте реченице и говоре о познатим темама (о себи, породици и пријатељима</w:t>
            </w:r>
            <w:r>
              <w:rPr>
                <w:bCs/>
                <w:lang w:val="sr-Cyrl-RS"/>
              </w:rPr>
              <w:t>)</w:t>
            </w:r>
            <w:r>
              <w:rPr>
                <w:bCs/>
              </w:rPr>
              <w:t>, исказују своје мишљење и осећања, описују догађаје из свакодневног живота</w:t>
            </w:r>
            <w:r>
              <w:rPr>
                <w:bCs/>
                <w:lang w:val="sr-Cyrl-RS"/>
              </w:rPr>
              <w:t xml:space="preserve"> у садашњости и прошлости</w:t>
            </w:r>
            <w:r>
              <w:rPr>
                <w:bCs/>
              </w:rPr>
              <w:t>; пишу краће текстове (позивнице, поруке, е-маил, писма).</w:t>
            </w:r>
          </w:p>
        </w:tc>
      </w:tr>
      <w:tr w:rsidR="001F2B35" w14:paraId="0B572F2D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E34A2" w14:textId="77777777" w:rsidR="001F2B35" w:rsidRDefault="001F2B35" w:rsidP="008314A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Садржај предмета</w:t>
            </w:r>
          </w:p>
          <w:p w14:paraId="08D491AC" w14:textId="201F93C9" w:rsidR="00144EF0" w:rsidRDefault="00144EF0" w:rsidP="008314A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Теоријска настава</w:t>
            </w:r>
          </w:p>
          <w:p w14:paraId="7AF61698" w14:textId="5F483637" w:rsidR="001F2B35" w:rsidRPr="00BB12D0" w:rsidRDefault="00144EF0" w:rsidP="008314A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>1)</w:t>
            </w:r>
            <w:r w:rsidR="00A9728E">
              <w:rPr>
                <w:lang w:val="sr-Latn-RS"/>
              </w:rPr>
              <w:t xml:space="preserve"> </w:t>
            </w:r>
            <w:r w:rsidR="001F2B35" w:rsidRPr="00BB12D0">
              <w:rPr>
                <w:lang w:val="sr-Cyrl-RS"/>
              </w:rPr>
              <w:t>Говорити о породичним обичајима и празницима</w:t>
            </w:r>
            <w:r w:rsidR="001F2B35">
              <w:rPr>
                <w:lang w:val="sr-Cyrl-RS"/>
              </w:rPr>
              <w:t xml:space="preserve">; </w:t>
            </w:r>
            <w:r>
              <w:rPr>
                <w:lang w:val="sr-Cyrl-RS"/>
              </w:rPr>
              <w:t>2) Р</w:t>
            </w:r>
            <w:r w:rsidR="001F2B35">
              <w:rPr>
                <w:lang w:val="sr-Cyrl-RS"/>
              </w:rPr>
              <w:t xml:space="preserve">азумети упитник и одговорити; </w:t>
            </w:r>
            <w:r>
              <w:rPr>
                <w:lang w:val="sr-Cyrl-RS"/>
              </w:rPr>
              <w:t>3) Р</w:t>
            </w:r>
            <w:r w:rsidR="001F2B35">
              <w:rPr>
                <w:lang w:val="sr-Cyrl-RS"/>
              </w:rPr>
              <w:t xml:space="preserve">азумети биографске податке; </w:t>
            </w:r>
            <w:r>
              <w:rPr>
                <w:lang w:val="sr-Cyrl-RS"/>
              </w:rPr>
              <w:t>4) Д</w:t>
            </w:r>
            <w:r w:rsidR="001F2B35">
              <w:rPr>
                <w:lang w:val="sr-Cyrl-RS"/>
              </w:rPr>
              <w:t xml:space="preserve">ати савет; </w:t>
            </w:r>
            <w:r>
              <w:rPr>
                <w:lang w:val="sr-Cyrl-RS"/>
              </w:rPr>
              <w:t>5) О</w:t>
            </w:r>
            <w:r w:rsidR="001F2B35">
              <w:rPr>
                <w:lang w:val="sr-Cyrl-RS"/>
              </w:rPr>
              <w:t xml:space="preserve">писати прошле догађаје; </w:t>
            </w:r>
            <w:r>
              <w:rPr>
                <w:lang w:val="sr-Cyrl-RS"/>
              </w:rPr>
              <w:t>6) Лоцирати</w:t>
            </w:r>
            <w:r w:rsidR="001F2B35">
              <w:rPr>
                <w:lang w:val="sr-Cyrl-RS"/>
              </w:rPr>
              <w:t xml:space="preserve"> географски</w:t>
            </w:r>
            <w:r>
              <w:rPr>
                <w:lang w:val="sr-Cyrl-RS"/>
              </w:rPr>
              <w:t xml:space="preserve"> неко место; 7)</w:t>
            </w:r>
            <w:r w:rsidR="001F2B35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П</w:t>
            </w:r>
            <w:r w:rsidR="001F2B35">
              <w:rPr>
                <w:lang w:val="sr-Cyrl-RS"/>
              </w:rPr>
              <w:t xml:space="preserve">редставити и окарактерисати неко место; </w:t>
            </w:r>
            <w:r>
              <w:rPr>
                <w:lang w:val="sr-Cyrl-RS"/>
              </w:rPr>
              <w:t>8) Г</w:t>
            </w:r>
            <w:r w:rsidR="001F2B35">
              <w:rPr>
                <w:lang w:val="sr-Cyrl-RS"/>
              </w:rPr>
              <w:t xml:space="preserve">оворити о својим активностима у слободно време; </w:t>
            </w:r>
            <w:r>
              <w:rPr>
                <w:lang w:val="sr-Cyrl-RS"/>
              </w:rPr>
              <w:t>9) О</w:t>
            </w:r>
            <w:r w:rsidR="001F2B35">
              <w:rPr>
                <w:lang w:val="sr-Cyrl-RS"/>
              </w:rPr>
              <w:t xml:space="preserve">писати свој одмор; </w:t>
            </w:r>
            <w:r>
              <w:rPr>
                <w:lang w:val="sr-Cyrl-RS"/>
              </w:rPr>
              <w:t>10) Г</w:t>
            </w:r>
            <w:r w:rsidR="001F2B35">
              <w:rPr>
                <w:lang w:val="sr-Cyrl-RS"/>
              </w:rPr>
              <w:t>оворити о свом укусу</w:t>
            </w:r>
            <w:r>
              <w:rPr>
                <w:lang w:val="sr-Cyrl-RS"/>
              </w:rPr>
              <w:t xml:space="preserve">; 11) Говорити о </w:t>
            </w:r>
            <w:r w:rsidR="001F2B35">
              <w:rPr>
                <w:lang w:val="sr-Cyrl-RS"/>
              </w:rPr>
              <w:t xml:space="preserve">навикама у исхрани; </w:t>
            </w:r>
            <w:r>
              <w:rPr>
                <w:lang w:val="sr-Cyrl-RS"/>
              </w:rPr>
              <w:t>12) О</w:t>
            </w:r>
            <w:r w:rsidR="001F2B35">
              <w:rPr>
                <w:lang w:val="sr-Cyrl-RS"/>
              </w:rPr>
              <w:t>писати и окар</w:t>
            </w:r>
            <w:r w:rsidR="00A9728E">
              <w:rPr>
                <w:lang w:val="sr-Cyrl-RS"/>
              </w:rPr>
              <w:t>а</w:t>
            </w:r>
            <w:r w:rsidR="001F2B35">
              <w:rPr>
                <w:lang w:val="sr-Cyrl-RS"/>
              </w:rPr>
              <w:t xml:space="preserve">ктерисати одећу/стил облачења; </w:t>
            </w:r>
            <w:r>
              <w:rPr>
                <w:lang w:val="sr-Cyrl-RS"/>
              </w:rPr>
              <w:t>13) О</w:t>
            </w:r>
            <w:r w:rsidR="001F2B35">
              <w:rPr>
                <w:lang w:val="sr-Cyrl-RS"/>
              </w:rPr>
              <w:t>карактерисати неки предмет и његову функцију</w:t>
            </w:r>
            <w:r>
              <w:rPr>
                <w:lang w:val="sr-Cyrl-RS"/>
              </w:rPr>
              <w:t>; 14) Говорити о својим плановима; 15) Локализовати у времену</w:t>
            </w:r>
            <w:r w:rsidR="001F2B35">
              <w:rPr>
                <w:lang w:val="sr-Cyrl-RS"/>
              </w:rPr>
              <w:t>.</w:t>
            </w:r>
          </w:p>
          <w:p w14:paraId="0B0604FC" w14:textId="02DD7401" w:rsidR="00144EF0" w:rsidRPr="00144EF0" w:rsidRDefault="00144EF0" w:rsidP="008314AB">
            <w:pPr>
              <w:jc w:val="both"/>
              <w:rPr>
                <w:b/>
                <w:bCs/>
                <w:iCs/>
                <w:lang w:val="sr-Cyrl-RS"/>
              </w:rPr>
            </w:pPr>
            <w:r w:rsidRPr="00144EF0">
              <w:rPr>
                <w:b/>
                <w:bCs/>
                <w:iCs/>
                <w:lang w:val="sr-Cyrl-RS"/>
              </w:rPr>
              <w:t>Практична настава</w:t>
            </w:r>
          </w:p>
          <w:p w14:paraId="1EB7D3A1" w14:textId="189F0055" w:rsidR="00144EF0" w:rsidRDefault="00144EF0" w:rsidP="008314AB">
            <w:pPr>
              <w:jc w:val="both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Вежбе</w:t>
            </w:r>
          </w:p>
          <w:p w14:paraId="4DCDCD37" w14:textId="76753F30" w:rsidR="001F2B35" w:rsidRPr="00284413" w:rsidRDefault="001F2B35" w:rsidP="008314AB">
            <w:pPr>
              <w:jc w:val="both"/>
              <w:rPr>
                <w:iCs/>
                <w:lang w:val="sr-Latn-RS"/>
              </w:rPr>
            </w:pPr>
            <w:r>
              <w:rPr>
                <w:iCs/>
              </w:rPr>
              <w:t xml:space="preserve">Интерогација; </w:t>
            </w:r>
            <w:r>
              <w:rPr>
                <w:iCs/>
                <w:lang w:val="sr-Cyrl-RS"/>
              </w:rPr>
              <w:t xml:space="preserve">Неодређена заменица </w:t>
            </w:r>
            <w:r w:rsidRPr="0060109E">
              <w:rPr>
                <w:i/>
                <w:lang w:val="sr-Latn-RS"/>
              </w:rPr>
              <w:t>on</w:t>
            </w:r>
            <w:r>
              <w:rPr>
                <w:iCs/>
                <w:lang w:val="sr-Cyrl-RS"/>
              </w:rPr>
              <w:t xml:space="preserve">; Повратни глаголи; </w:t>
            </w:r>
            <w:r>
              <w:rPr>
                <w:iCs/>
              </w:rPr>
              <w:t>Изражавање прошлости</w:t>
            </w:r>
            <w:r w:rsidRPr="0060109E">
              <w:rPr>
                <w:i/>
                <w:lang w:val="sr-Latn-RS"/>
              </w:rPr>
              <w:t xml:space="preserve"> </w:t>
            </w:r>
            <w:r>
              <w:rPr>
                <w:i/>
                <w:lang w:val="sr-Cyrl-RS"/>
              </w:rPr>
              <w:t>(</w:t>
            </w:r>
            <w:r w:rsidRPr="0060109E">
              <w:rPr>
                <w:i/>
                <w:lang w:val="sr-Latn-RS"/>
              </w:rPr>
              <w:t>passé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i/>
                <w:lang w:val="sr-Latn-RS"/>
              </w:rPr>
              <w:t>composé, passé récent</w:t>
            </w:r>
            <w:r>
              <w:rPr>
                <w:iCs/>
                <w:lang w:val="sr-Latn-RS"/>
              </w:rPr>
              <w:t xml:space="preserve">); </w:t>
            </w:r>
            <w:r>
              <w:rPr>
                <w:iCs/>
                <w:lang w:val="sr-Cyrl-RS"/>
              </w:rPr>
              <w:t xml:space="preserve">Изражавање будућности </w:t>
            </w:r>
            <w:r>
              <w:rPr>
                <w:iCs/>
                <w:lang w:val="sr-Latn-RS"/>
              </w:rPr>
              <w:t>(</w:t>
            </w:r>
            <w:r w:rsidRPr="00E96D44">
              <w:rPr>
                <w:i/>
                <w:lang w:val="sr-Latn-RS"/>
              </w:rPr>
              <w:t>futur proche</w:t>
            </w:r>
            <w:r>
              <w:rPr>
                <w:iCs/>
                <w:lang w:val="sr-Latn-RS"/>
              </w:rPr>
              <w:t>)</w:t>
            </w:r>
            <w:r>
              <w:rPr>
                <w:iCs/>
                <w:lang w:val="sr-Cyrl-RS"/>
              </w:rPr>
              <w:t xml:space="preserve">; Императив; Прилошке заменице </w:t>
            </w:r>
            <w:r w:rsidRPr="00E96D44">
              <w:rPr>
                <w:i/>
                <w:lang w:val="sr-Latn-RS"/>
              </w:rPr>
              <w:t>en</w:t>
            </w:r>
            <w:r>
              <w:rPr>
                <w:iCs/>
                <w:lang w:val="sr-Latn-RS"/>
              </w:rPr>
              <w:t xml:space="preserve">, </w:t>
            </w:r>
            <w:r w:rsidRPr="00E96D44">
              <w:rPr>
                <w:i/>
                <w:lang w:val="sr-Latn-RS"/>
              </w:rPr>
              <w:t>y</w:t>
            </w:r>
            <w:r>
              <w:rPr>
                <w:iCs/>
                <w:lang w:val="sr-Latn-RS"/>
              </w:rPr>
              <w:t xml:space="preserve">; </w:t>
            </w:r>
            <w:r>
              <w:rPr>
                <w:iCs/>
                <w:lang w:val="sr-Cyrl-RS"/>
              </w:rPr>
              <w:t>Структуре за локализацију у времену и простору (прилози, прилошки изрази); Место придева; Личне заменице у функцији</w:t>
            </w:r>
            <w:r>
              <w:rPr>
                <w:iCs/>
                <w:lang w:val="sr-Latn-RS"/>
              </w:rPr>
              <w:t xml:space="preserve"> </w:t>
            </w:r>
            <w:r>
              <w:rPr>
                <w:iCs/>
                <w:lang w:val="sr-Cyrl-RS"/>
              </w:rPr>
              <w:t>објекта (</w:t>
            </w:r>
            <w:r w:rsidRPr="00E96D44">
              <w:rPr>
                <w:i/>
                <w:lang w:val="sr-Latn-RS"/>
              </w:rPr>
              <w:t>COD, COI</w:t>
            </w:r>
            <w:r>
              <w:rPr>
                <w:iCs/>
                <w:lang w:val="sr-Cyrl-RS"/>
              </w:rPr>
              <w:t xml:space="preserve">); Партитивни члан; </w:t>
            </w:r>
            <w:r>
              <w:rPr>
                <w:iCs/>
              </w:rPr>
              <w:t>Просте релативне заменице</w:t>
            </w:r>
            <w:r>
              <w:rPr>
                <w:iCs/>
                <w:lang w:val="sr-Cyrl-RS"/>
              </w:rPr>
              <w:t xml:space="preserve"> </w:t>
            </w:r>
            <w:r>
              <w:rPr>
                <w:iCs/>
                <w:lang w:val="sr-Latn-RS"/>
              </w:rPr>
              <w:t>(</w:t>
            </w:r>
            <w:r w:rsidRPr="00284413">
              <w:rPr>
                <w:i/>
                <w:lang w:val="sr-Latn-RS"/>
              </w:rPr>
              <w:t>qui, que</w:t>
            </w:r>
            <w:r>
              <w:rPr>
                <w:iCs/>
                <w:lang w:val="sr-Latn-RS"/>
              </w:rPr>
              <w:t>).</w:t>
            </w:r>
          </w:p>
          <w:p w14:paraId="6B468487" w14:textId="4BCAF2C4" w:rsidR="001F2B35" w:rsidRDefault="001F2B35" w:rsidP="008314AB">
            <w:pPr>
              <w:jc w:val="both"/>
              <w:rPr>
                <w:i/>
                <w:iCs/>
              </w:rPr>
            </w:pPr>
            <w:r>
              <w:rPr>
                <w:iCs/>
              </w:rPr>
              <w:t>Колоквијуми (писмени и усмени)</w:t>
            </w:r>
            <w:r>
              <w:rPr>
                <w:iCs/>
                <w:lang w:val="sr-Latn-RS"/>
              </w:rPr>
              <w:t>.</w:t>
            </w:r>
          </w:p>
        </w:tc>
      </w:tr>
      <w:tr w:rsidR="001F2B35" w14:paraId="114551F6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75D7" w14:textId="77777777" w:rsidR="001F2B35" w:rsidRDefault="001F2B35" w:rsidP="00A9728E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14:paraId="4F3F8FB3" w14:textId="6043C230" w:rsidR="00144EF0" w:rsidRDefault="00144EF0" w:rsidP="00A9728E">
            <w:pPr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Berthet, </w:t>
            </w:r>
            <w:r>
              <w:rPr>
                <w:lang w:val="sr-Cyrl-RS"/>
              </w:rPr>
              <w:t>А</w:t>
            </w:r>
            <w:r w:rsidRPr="00E407D1">
              <w:t>.</w:t>
            </w:r>
            <w:r>
              <w:rPr>
                <w:lang w:val="sr-Cyrl-RS"/>
              </w:rPr>
              <w:t xml:space="preserve"> </w:t>
            </w:r>
            <w:r w:rsidRPr="00E407D1">
              <w:t>et al</w:t>
            </w:r>
            <w:r w:rsidRPr="00E407D1">
              <w:rPr>
                <w:i/>
              </w:rPr>
              <w:t>., Alter ego+</w:t>
            </w:r>
            <w:r w:rsidRPr="00E407D1">
              <w:t xml:space="preserve"> </w:t>
            </w:r>
            <w:r w:rsidRPr="00E407D1">
              <w:rPr>
                <w:i/>
                <w:iCs/>
              </w:rPr>
              <w:t>1</w:t>
            </w:r>
            <w:r w:rsidRPr="00E407D1">
              <w:t xml:space="preserve">, Livre de l’élève </w:t>
            </w:r>
            <w:r>
              <w:rPr>
                <w:lang w:val="sr-Cyrl-RS"/>
              </w:rPr>
              <w:t>(стр. 98-</w:t>
            </w:r>
            <w:r w:rsidR="00EB236D">
              <w:rPr>
                <w:lang w:val="sr-Cyrl-RS"/>
              </w:rPr>
              <w:t>144</w:t>
            </w:r>
            <w:r>
              <w:rPr>
                <w:lang w:val="sr-Cyrl-RS"/>
              </w:rPr>
              <w:t xml:space="preserve">), </w:t>
            </w:r>
            <w:r w:rsidRPr="00E407D1">
              <w:t>Cahier d’activités</w:t>
            </w:r>
            <w:r>
              <w:rPr>
                <w:lang w:val="sr-Cyrl-RS"/>
              </w:rPr>
              <w:t xml:space="preserve"> (стр. </w:t>
            </w:r>
            <w:r w:rsidR="00EB236D">
              <w:rPr>
                <w:lang w:val="sr-Cyrl-RS"/>
              </w:rPr>
              <w:t>57-89</w:t>
            </w:r>
            <w:r>
              <w:rPr>
                <w:lang w:val="sr-Cyrl-RS"/>
              </w:rPr>
              <w:t>)</w:t>
            </w:r>
            <w:r w:rsidRPr="00E407D1">
              <w:t>, Hachette, Paris, 20</w:t>
            </w:r>
            <w:r>
              <w:rPr>
                <w:lang w:val="sr-Cyrl-RS"/>
              </w:rPr>
              <w:t>12;</w:t>
            </w:r>
          </w:p>
          <w:p w14:paraId="69F7E368" w14:textId="3EFA3866" w:rsidR="001F2B35" w:rsidRDefault="006D2BB0" w:rsidP="00A9728E">
            <w:pPr>
              <w:widowControl/>
              <w:shd w:val="clear" w:color="auto" w:fill="FFFFFF"/>
            </w:pPr>
            <w:hyperlink r:id="rId7">
              <w:r w:rsidR="001F2B35" w:rsidRPr="00144EF0">
                <w:rPr>
                  <w:lang w:val="fr-FR" w:eastAsia="en-GB"/>
                </w:rPr>
                <w:t>Akyüz</w:t>
              </w:r>
            </w:hyperlink>
            <w:r w:rsidR="001F2B35">
              <w:rPr>
                <w:lang w:val="fr-FR" w:eastAsia="en-GB"/>
              </w:rPr>
              <w:t xml:space="preserve">, A. et al., </w:t>
            </w:r>
            <w:r w:rsidR="001F2B35">
              <w:rPr>
                <w:i/>
                <w:lang w:val="fr-FR" w:eastAsia="en-GB"/>
              </w:rPr>
              <w:t>Les 500 exercices de grammaire A2</w:t>
            </w:r>
            <w:r w:rsidR="001F2B35">
              <w:rPr>
                <w:lang w:val="fr-FR" w:eastAsia="en-GB"/>
              </w:rPr>
              <w:t>, Hachette, Paris, 2006 </w:t>
            </w:r>
            <w:r w:rsidR="00EB236D">
              <w:rPr>
                <w:lang w:val="sr-Cyrl-RS" w:eastAsia="en-GB"/>
              </w:rPr>
              <w:t>(по потреби)</w:t>
            </w:r>
            <w:r w:rsidR="001F2B35">
              <w:rPr>
                <w:lang w:val="fr-FR" w:eastAsia="en-GB"/>
              </w:rPr>
              <w:t>;</w:t>
            </w:r>
          </w:p>
          <w:p w14:paraId="65DC032A" w14:textId="18D9A280" w:rsidR="001F2B35" w:rsidRDefault="001F2B35" w:rsidP="008314AB">
            <w:pPr>
              <w:jc w:val="both"/>
              <w:rPr>
                <w:bCs/>
              </w:rPr>
            </w:pPr>
            <w:r>
              <w:rPr>
                <w:bCs/>
                <w:i/>
              </w:rPr>
              <w:t>Grammaire du français. Cours de la Sorbonne</w:t>
            </w:r>
            <w:r>
              <w:rPr>
                <w:bCs/>
              </w:rPr>
              <w:t>, Hachette, Paris, 1991</w:t>
            </w:r>
            <w:r w:rsidR="00EB236D">
              <w:rPr>
                <w:lang w:val="sr-Cyrl-RS" w:eastAsia="en-GB"/>
              </w:rPr>
              <w:t>(по потреби)</w:t>
            </w:r>
            <w:r>
              <w:rPr>
                <w:bCs/>
              </w:rPr>
              <w:t>;</w:t>
            </w:r>
          </w:p>
          <w:p w14:paraId="44726229" w14:textId="77777777" w:rsidR="001F2B35" w:rsidRDefault="001F2B35" w:rsidP="008314AB">
            <w:pPr>
              <w:jc w:val="both"/>
              <w:rPr>
                <w:bCs/>
              </w:rPr>
            </w:pPr>
            <w:r>
              <w:rPr>
                <w:bCs/>
                <w:i/>
              </w:rPr>
              <w:t>Le micro Robert.</w:t>
            </w:r>
            <w:r>
              <w:rPr>
                <w:bCs/>
              </w:rPr>
              <w:t xml:space="preserve"> Dictionnaire du français, Le Robert, Paris (било које издање) или</w:t>
            </w:r>
          </w:p>
          <w:p w14:paraId="732C9B0E" w14:textId="42E006DE" w:rsidR="001F2B35" w:rsidRDefault="001F2B35" w:rsidP="008314AB">
            <w:pPr>
              <w:ind w:left="17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</w:rPr>
              <w:t>Le Petit Robert</w:t>
            </w:r>
            <w:r>
              <w:rPr>
                <w:bCs/>
              </w:rPr>
              <w:t>. Dictionnaire du français, Le Robert, Paris (било које издање)</w:t>
            </w:r>
            <w:r w:rsidR="00EB236D">
              <w:rPr>
                <w:lang w:val="sr-Cyrl-RS" w:eastAsia="en-GB"/>
              </w:rPr>
              <w:t xml:space="preserve"> (по потреби)</w:t>
            </w:r>
            <w:r>
              <w:rPr>
                <w:bCs/>
              </w:rPr>
              <w:t>.</w:t>
            </w:r>
          </w:p>
        </w:tc>
      </w:tr>
      <w:tr w:rsidR="001F2B35" w14:paraId="3F16CEC3" w14:textId="77777777" w:rsidTr="004D3C0B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AD6F" w14:textId="6C352D40" w:rsidR="001F2B35" w:rsidRDefault="001F2B35" w:rsidP="004D3C0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2282" w14:textId="77263965" w:rsidR="001F2B35" w:rsidRDefault="001F2B35" w:rsidP="004D3C0B">
            <w:pPr>
              <w:tabs>
                <w:tab w:val="left" w:pos="567"/>
              </w:tabs>
              <w:spacing w:after="60"/>
              <w:jc w:val="center"/>
            </w:pPr>
            <w:r>
              <w:rPr>
                <w:b/>
              </w:rPr>
              <w:t xml:space="preserve">Теоријска настава: </w:t>
            </w:r>
            <w:r w:rsidRPr="004D3C0B">
              <w:t>2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D55B" w14:textId="1074CEFB" w:rsidR="001F2B35" w:rsidRDefault="001F2B35" w:rsidP="004D3C0B">
            <w:pPr>
              <w:tabs>
                <w:tab w:val="left" w:pos="567"/>
              </w:tabs>
              <w:spacing w:after="60"/>
              <w:jc w:val="center"/>
            </w:pPr>
            <w:r>
              <w:rPr>
                <w:b/>
              </w:rPr>
              <w:t xml:space="preserve">Практична настава: </w:t>
            </w:r>
            <w:r w:rsidRPr="004D3C0B">
              <w:t>2</w:t>
            </w:r>
          </w:p>
        </w:tc>
      </w:tr>
      <w:tr w:rsidR="001F2B35" w14:paraId="0155F823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6EC59" w14:textId="77777777" w:rsidR="001F2B35" w:rsidRDefault="001F2B35" w:rsidP="00A9728E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bookmarkStart w:id="0" w:name="_GoBack"/>
            <w:r>
              <w:rPr>
                <w:b/>
                <w:bCs/>
              </w:rPr>
              <w:t>Методе извођења наставе</w:t>
            </w:r>
          </w:p>
          <w:p w14:paraId="49A6068C" w14:textId="77777777" w:rsidR="001F2B35" w:rsidRDefault="001F2B35" w:rsidP="00A9728E">
            <w:pPr>
              <w:tabs>
                <w:tab w:val="left" w:pos="567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Комуникативна метода, пројектни и рад по задацима; интерактивни рад; варирање облика рада, од </w:t>
            </w:r>
            <w:bookmarkEnd w:id="0"/>
            <w:r>
              <w:rPr>
                <w:bCs/>
              </w:rPr>
              <w:t>индивидуалног до групног.</w:t>
            </w:r>
          </w:p>
        </w:tc>
      </w:tr>
      <w:tr w:rsidR="001F2B35" w14:paraId="281F7FD6" w14:textId="77777777" w:rsidTr="004D3C0B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10EF" w14:textId="5213125E" w:rsidR="001F2B35" w:rsidRDefault="001F2B35" w:rsidP="00BD76E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1F2B35" w:rsidRPr="00C54B2B" w14:paraId="4E97EA31" w14:textId="77777777" w:rsidTr="004D3C0B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FFF8" w14:textId="77777777" w:rsidR="001F2B35" w:rsidRPr="00C54B2B" w:rsidRDefault="001F2B35" w:rsidP="004D3C0B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C54B2B"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5830" w14:textId="0F566209" w:rsidR="001F2B35" w:rsidRPr="00C54B2B" w:rsidRDefault="00A9728E" w:rsidP="00A9728E">
            <w:pPr>
              <w:tabs>
                <w:tab w:val="left" w:pos="567"/>
                <w:tab w:val="center" w:pos="874"/>
                <w:tab w:val="right" w:pos="1749"/>
              </w:tabs>
              <w:spacing w:after="60"/>
              <w:rPr>
                <w:b/>
                <w:bCs/>
              </w:rPr>
            </w:pPr>
            <w:r>
              <w:tab/>
            </w:r>
            <w:r>
              <w:tab/>
            </w:r>
            <w:r w:rsidR="001F2B35" w:rsidRPr="00C54B2B">
              <w:t>поена</w:t>
            </w:r>
            <w:r>
              <w:tab/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D4F8" w14:textId="2C927BA3" w:rsidR="001F2B35" w:rsidRPr="00C54B2B" w:rsidRDefault="001F2B35" w:rsidP="004D3C0B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C54B2B">
              <w:rPr>
                <w:b/>
                <w:iCs/>
              </w:rPr>
              <w:t>Завршни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1C64" w14:textId="77777777" w:rsidR="001F2B35" w:rsidRPr="00C54B2B" w:rsidRDefault="001F2B35" w:rsidP="004D3C0B">
            <w:pPr>
              <w:tabs>
                <w:tab w:val="left" w:pos="567"/>
              </w:tabs>
              <w:spacing w:after="60"/>
              <w:jc w:val="center"/>
            </w:pPr>
            <w:r w:rsidRPr="00C54B2B">
              <w:t>поена</w:t>
            </w:r>
          </w:p>
        </w:tc>
      </w:tr>
      <w:tr w:rsidR="004D3C0B" w:rsidRPr="00C54B2B" w14:paraId="2613E8C1" w14:textId="77777777" w:rsidTr="004D3C0B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026AE" w14:textId="44BE893A" w:rsidR="004D3C0B" w:rsidRPr="00C54B2B" w:rsidRDefault="004D3C0B" w:rsidP="008314AB">
            <w:pPr>
              <w:tabs>
                <w:tab w:val="left" w:pos="567"/>
              </w:tabs>
              <w:spacing w:after="60"/>
            </w:pPr>
            <w:r w:rsidRPr="00C54B2B">
              <w:t>колоквијум-и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8A29F" w14:textId="5CA35F7E" w:rsidR="004D3C0B" w:rsidRPr="00C54B2B" w:rsidRDefault="004D3C0B" w:rsidP="004D3C0B">
            <w:pPr>
              <w:tabs>
                <w:tab w:val="left" w:pos="567"/>
              </w:tabs>
              <w:snapToGrid w:val="0"/>
              <w:spacing w:after="60"/>
              <w:jc w:val="center"/>
              <w:rPr>
                <w:bCs/>
                <w:iCs/>
              </w:rPr>
            </w:pPr>
            <w:r>
              <w:rPr>
                <w:bCs/>
                <w:iCs/>
                <w:lang w:val="sr-Cyrl-RS"/>
              </w:rPr>
              <w:t>25+25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9D8E" w14:textId="77777777" w:rsidR="004D3C0B" w:rsidRPr="00C54B2B" w:rsidRDefault="004D3C0B" w:rsidP="008314AB">
            <w:pPr>
              <w:tabs>
                <w:tab w:val="left" w:pos="567"/>
              </w:tabs>
              <w:spacing w:after="60"/>
            </w:pPr>
            <w:r w:rsidRPr="00C54B2B">
              <w:t>писмени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2ABA" w14:textId="77777777" w:rsidR="004D3C0B" w:rsidRPr="00C54B2B" w:rsidRDefault="004D3C0B" w:rsidP="004D3C0B">
            <w:pPr>
              <w:tabs>
                <w:tab w:val="left" w:pos="567"/>
              </w:tabs>
              <w:snapToGrid w:val="0"/>
              <w:spacing w:after="60"/>
              <w:jc w:val="center"/>
              <w:rPr>
                <w:iCs/>
                <w:lang w:val="sr-Cyrl-RS"/>
              </w:rPr>
            </w:pPr>
            <w:r w:rsidRPr="00C54B2B">
              <w:rPr>
                <w:iCs/>
              </w:rPr>
              <w:t>2</w:t>
            </w:r>
            <w:r>
              <w:rPr>
                <w:iCs/>
                <w:lang w:val="sr-Cyrl-RS"/>
              </w:rPr>
              <w:t>5</w:t>
            </w:r>
          </w:p>
        </w:tc>
      </w:tr>
      <w:tr w:rsidR="001F2B35" w:rsidRPr="00C54B2B" w14:paraId="6963BD81" w14:textId="77777777" w:rsidTr="004D3C0B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FD04" w14:textId="11F02B3B" w:rsidR="001F2B35" w:rsidRPr="00C54B2B" w:rsidRDefault="001F2B35" w:rsidP="008314AB">
            <w:pPr>
              <w:tabs>
                <w:tab w:val="left" w:pos="567"/>
              </w:tabs>
              <w:spacing w:after="60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B788A" w14:textId="77777777" w:rsidR="001F2B35" w:rsidRPr="00C54B2B" w:rsidRDefault="001F2B35" w:rsidP="004D3C0B">
            <w:pPr>
              <w:tabs>
                <w:tab w:val="left" w:pos="567"/>
              </w:tabs>
              <w:snapToGrid w:val="0"/>
              <w:spacing w:after="60"/>
              <w:jc w:val="center"/>
              <w:rPr>
                <w:bCs/>
                <w:iCs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2A2A" w14:textId="25F1466B" w:rsidR="001F2B35" w:rsidRPr="00C54B2B" w:rsidRDefault="001F2B35" w:rsidP="008314AB">
            <w:pPr>
              <w:tabs>
                <w:tab w:val="left" w:pos="567"/>
              </w:tabs>
              <w:spacing w:after="60"/>
            </w:pPr>
            <w:r w:rsidRPr="00C54B2B">
              <w:t>усмени исп</w:t>
            </w:r>
            <w:r w:rsidR="00A9728E">
              <w:rPr>
                <w:lang w:val="sr-Cyrl-RS"/>
              </w:rPr>
              <w:t>и</w:t>
            </w:r>
            <w:r w:rsidRPr="00C54B2B">
              <w:t>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A538A" w14:textId="77777777" w:rsidR="001F2B35" w:rsidRPr="00C54B2B" w:rsidRDefault="001F2B35" w:rsidP="004D3C0B">
            <w:pPr>
              <w:tabs>
                <w:tab w:val="left" w:pos="567"/>
              </w:tabs>
              <w:snapToGrid w:val="0"/>
              <w:spacing w:after="60"/>
              <w:jc w:val="center"/>
              <w:rPr>
                <w:iCs/>
                <w:lang w:val="sr-Cyrl-RS"/>
              </w:rPr>
            </w:pPr>
            <w:r w:rsidRPr="00C54B2B">
              <w:rPr>
                <w:iCs/>
              </w:rPr>
              <w:t>2</w:t>
            </w:r>
            <w:r>
              <w:rPr>
                <w:iCs/>
                <w:lang w:val="sr-Cyrl-RS"/>
              </w:rPr>
              <w:t>5</w:t>
            </w:r>
          </w:p>
        </w:tc>
      </w:tr>
    </w:tbl>
    <w:p w14:paraId="6C2564EC" w14:textId="77777777" w:rsidR="008649F0" w:rsidRPr="00E407D1" w:rsidRDefault="008649F0">
      <w:pPr>
        <w:jc w:val="center"/>
        <w:rPr>
          <w:b/>
          <w:bCs/>
        </w:rPr>
      </w:pPr>
    </w:p>
    <w:sectPr w:rsidR="008649F0" w:rsidRPr="00E407D1">
      <w:headerReference w:type="default" r:id="rId8"/>
      <w:pgSz w:w="11906" w:h="16838"/>
      <w:pgMar w:top="1440" w:right="1440" w:bottom="1440" w:left="144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936E2" w14:textId="77777777" w:rsidR="006D2BB0" w:rsidRPr="00E407D1" w:rsidRDefault="006D2BB0">
      <w:r w:rsidRPr="00E407D1">
        <w:separator/>
      </w:r>
    </w:p>
  </w:endnote>
  <w:endnote w:type="continuationSeparator" w:id="0">
    <w:p w14:paraId="74F91EDA" w14:textId="77777777" w:rsidR="006D2BB0" w:rsidRPr="00E407D1" w:rsidRDefault="006D2BB0">
      <w:r w:rsidRPr="00E407D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E126B" w14:textId="77777777" w:rsidR="006D2BB0" w:rsidRPr="00E407D1" w:rsidRDefault="006D2BB0">
      <w:r w:rsidRPr="00E407D1">
        <w:separator/>
      </w:r>
    </w:p>
  </w:footnote>
  <w:footnote w:type="continuationSeparator" w:id="0">
    <w:p w14:paraId="1F08E0B9" w14:textId="77777777" w:rsidR="006D2BB0" w:rsidRPr="00E407D1" w:rsidRDefault="006D2BB0">
      <w:r w:rsidRPr="00E407D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EFB29" w14:textId="77777777" w:rsidR="0060109E" w:rsidRPr="00E407D1" w:rsidRDefault="0060109E">
    <w:pPr>
      <w:pStyle w:val="Header"/>
      <w:rPr>
        <w:lang w:val="sr-Latn-CS"/>
      </w:rPr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863BC" w14:paraId="03AE9F06" w14:textId="77777777" w:rsidTr="00AF6B00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D66A837" w14:textId="77777777" w:rsidR="00F863BC" w:rsidRPr="00A17D22" w:rsidRDefault="00F863BC" w:rsidP="00AF6B00">
          <w:pPr>
            <w:pStyle w:val="Header"/>
            <w:jc w:val="center"/>
          </w:pPr>
          <w:r>
            <w:rPr>
              <w:lang w:val="sr-Latn-RS" w:eastAsia="sr-Latn-RS"/>
            </w:rPr>
            <w:drawing>
              <wp:inline distT="0" distB="0" distL="0" distR="0" wp14:anchorId="5F863E9B" wp14:editId="3C1CB6EC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6504967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11CE556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color w:val="333399"/>
              <w:sz w:val="24"/>
              <w:szCs w:val="24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3C96E3D1" w14:textId="77777777" w:rsidR="00F863BC" w:rsidRDefault="00F863BC" w:rsidP="00AF6B00">
          <w:pPr>
            <w:pStyle w:val="Header"/>
            <w:jc w:val="center"/>
          </w:pPr>
          <w:r>
            <w:rPr>
              <w:lang w:val="sr-Latn-RS" w:eastAsia="sr-Latn-RS"/>
            </w:rPr>
            <w:drawing>
              <wp:inline distT="0" distB="0" distL="0" distR="0" wp14:anchorId="34A243D1" wp14:editId="501078B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863BC" w14:paraId="3479FC44" w14:textId="77777777" w:rsidTr="00AF6B00">
      <w:trPr>
        <w:trHeight w:val="467"/>
        <w:jc w:val="center"/>
      </w:trPr>
      <w:tc>
        <w:tcPr>
          <w:tcW w:w="1515" w:type="dxa"/>
          <w:vMerge/>
        </w:tcPr>
        <w:p w14:paraId="5D175157" w14:textId="77777777" w:rsidR="00F863BC" w:rsidRPr="00A17D22" w:rsidRDefault="00F863BC" w:rsidP="00AF6B00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62985E3B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en-US"/>
            </w:rPr>
            <w:t xml:space="preserve"> </w:t>
          </w: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0A63DF4B" w14:textId="77777777" w:rsidR="00F863BC" w:rsidRPr="004B02EB" w:rsidRDefault="00F863BC" w:rsidP="00AF6B00">
          <w:pPr>
            <w:pStyle w:val="Header"/>
            <w:jc w:val="right"/>
            <w:rPr>
              <w:lang w:val="sr-Cyrl-CS"/>
            </w:rPr>
          </w:pPr>
        </w:p>
      </w:tc>
    </w:tr>
    <w:tr w:rsidR="00F863BC" w14:paraId="28339FCD" w14:textId="77777777" w:rsidTr="00AF6B00">
      <w:trPr>
        <w:trHeight w:val="449"/>
        <w:jc w:val="center"/>
      </w:trPr>
      <w:tc>
        <w:tcPr>
          <w:tcW w:w="1515" w:type="dxa"/>
          <w:vMerge/>
        </w:tcPr>
        <w:p w14:paraId="46CF8323" w14:textId="77777777" w:rsidR="00F863BC" w:rsidRPr="00A17D22" w:rsidRDefault="00F863BC" w:rsidP="00AF6B00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21E6A5AA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ru-RU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286E3D55" w14:textId="77777777" w:rsidR="00F863BC" w:rsidRPr="004B02EB" w:rsidRDefault="00F863BC" w:rsidP="00AF6B00">
          <w:pPr>
            <w:pStyle w:val="Header"/>
            <w:jc w:val="right"/>
            <w:rPr>
              <w:lang w:val="sr-Cyrl-CS"/>
            </w:rPr>
          </w:pPr>
        </w:p>
      </w:tc>
    </w:tr>
  </w:tbl>
  <w:p w14:paraId="0437D233" w14:textId="77777777" w:rsidR="0060109E" w:rsidRPr="00E407D1" w:rsidRDefault="0060109E">
    <w:pPr>
      <w:pStyle w:val="Header"/>
      <w:rPr>
        <w:lang w:val="sr-Latn-CS"/>
      </w:rPr>
    </w:pPr>
  </w:p>
  <w:p w14:paraId="6C879962" w14:textId="77777777" w:rsidR="0060109E" w:rsidRPr="00E407D1" w:rsidRDefault="0060109E">
    <w:pPr>
      <w:pStyle w:val="Header"/>
      <w:rPr>
        <w:lang w:val="sr-Latn-C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F0"/>
    <w:rsid w:val="00035F0A"/>
    <w:rsid w:val="000A7C5E"/>
    <w:rsid w:val="000C70D3"/>
    <w:rsid w:val="000F4CFA"/>
    <w:rsid w:val="00102539"/>
    <w:rsid w:val="00144EF0"/>
    <w:rsid w:val="00180834"/>
    <w:rsid w:val="001C55B8"/>
    <w:rsid w:val="001F2B35"/>
    <w:rsid w:val="00206437"/>
    <w:rsid w:val="00256849"/>
    <w:rsid w:val="002840CE"/>
    <w:rsid w:val="00372B13"/>
    <w:rsid w:val="003C2EB6"/>
    <w:rsid w:val="003D7E7F"/>
    <w:rsid w:val="00486194"/>
    <w:rsid w:val="004D3C0B"/>
    <w:rsid w:val="00562FBC"/>
    <w:rsid w:val="005A564A"/>
    <w:rsid w:val="005D26B1"/>
    <w:rsid w:val="0060109E"/>
    <w:rsid w:val="006D2BB0"/>
    <w:rsid w:val="006F2CCD"/>
    <w:rsid w:val="00733A2F"/>
    <w:rsid w:val="00741914"/>
    <w:rsid w:val="007974F2"/>
    <w:rsid w:val="007A452F"/>
    <w:rsid w:val="008649F0"/>
    <w:rsid w:val="009F1421"/>
    <w:rsid w:val="00A9728E"/>
    <w:rsid w:val="00A97667"/>
    <w:rsid w:val="00AA5906"/>
    <w:rsid w:val="00B24400"/>
    <w:rsid w:val="00BD76E0"/>
    <w:rsid w:val="00C3527A"/>
    <w:rsid w:val="00C90215"/>
    <w:rsid w:val="00CA2041"/>
    <w:rsid w:val="00CB7A0D"/>
    <w:rsid w:val="00E407D1"/>
    <w:rsid w:val="00E60154"/>
    <w:rsid w:val="00E87374"/>
    <w:rsid w:val="00EB236D"/>
    <w:rsid w:val="00EE2D3E"/>
    <w:rsid w:val="00F14141"/>
    <w:rsid w:val="00F8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C0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AE"/>
    <w:pPr>
      <w:widowControl w:val="0"/>
    </w:pPr>
    <w:rPr>
      <w:rFonts w:ascii="Times New Roman" w:eastAsia="Times New Roman" w:hAnsi="Times New Roman" w:cs="Times New Roman"/>
      <w:noProof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E579AE"/>
    <w:rPr>
      <w:lang w:val="fr-F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579AE"/>
    <w:rPr>
      <w:lang w:val="fr-FR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421"/>
    <w:rPr>
      <w:rFonts w:ascii="Tahoma" w:eastAsia="Times New Roman" w:hAnsi="Tahoma" w:cs="Tahoma"/>
      <w:noProof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AE"/>
    <w:pPr>
      <w:widowControl w:val="0"/>
    </w:pPr>
    <w:rPr>
      <w:rFonts w:ascii="Times New Roman" w:eastAsia="Times New Roman" w:hAnsi="Times New Roman" w:cs="Times New Roman"/>
      <w:noProof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E579AE"/>
    <w:rPr>
      <w:lang w:val="fr-F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579AE"/>
    <w:rPr>
      <w:lang w:val="fr-FR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421"/>
    <w:rPr>
      <w:rFonts w:ascii="Tahoma" w:eastAsia="Times New Roman" w:hAnsi="Tahoma" w:cs="Tahoma"/>
      <w:noProof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hachettefle.com/auteur/anne-akyu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Simovic</dc:creator>
  <cp:lastModifiedBy>LMR</cp:lastModifiedBy>
  <cp:revision>2</cp:revision>
  <dcterms:created xsi:type="dcterms:W3CDTF">2026-07-08T01:07:00Z</dcterms:created>
  <dcterms:modified xsi:type="dcterms:W3CDTF">2026-07-08T01:07:00Z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